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1" w:rsidRPr="00653A11" w:rsidRDefault="00653A11" w:rsidP="00653A11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r w:rsidRPr="00653A11">
        <w:rPr>
          <w:b/>
          <w:sz w:val="20"/>
          <w:szCs w:val="20"/>
        </w:rPr>
        <w:t>25. května si připomeneme Mezinárodní den pohřešovaných dětí</w:t>
      </w:r>
    </w:p>
    <w:bookmarkEnd w:id="0"/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Dvacátý pátý květnový den s sebou přinese smutné výročí. Památku zmizelých dětí uctíme symbolem modrého kvítku pomněnky, který v sobě nese v květinové řeči poselství: „Nezapomeň na mě“.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Zmizení nezletilých osob je palčivým problémem. Každým rokem je v České republice vyhlášeno pátrání po tisících dětí a mladistvých osobách. Alarmující je, že počet takto pohřešovaných se každým rokem zvyšuje. Vloni bylo v ČR vyhlášeno pátrání po 8117 nezletilcích, což je o 292 případů více než v roce 2005 (7438 vyhlášených pátrání).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Od počátku letošního roku k 18. květnu 2007 vyhlásila Policie ČR pátrání po 3596 dětech a mladistvých.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Razantně přitom narůstají počty útěků dětí, které byly umístěny do školských zařízení s ústavní výchovou. Řada těchto problematických dětí utíká opakovaně. V roce 2006 zaznamenala Policie ČR celkem 6027 takových útěků (svěřenci do 15 let: 1717 a svěřenci do 18 let: 4310).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Letos k 18. květnu vyhlásila policie pátrání po 2705 svěřencích (svěřenci do 15 let: 745 a svěřenci do 18 let: 1960).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Podle policejních zdrojů, u mladších útěkářů do 15 let bývá motivem návrat do rodiny, odkud byl nezletilec umístěn do výchovného ústavu. U svěřenců ve věku 15 – 18 let jsou hlavními motivy útěků touha po dobrodružství, toulání, party, drogy, gamblerství, pouliční kriminalita, prostituce, případně útěky do zahraničí.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Zmizení a útěky dětí z vlastního domova řešila od 1. ledna do 18. května 2007 Policie ČR již celkem v 891 případech (děti do 15 let:333, mládež do 18 let:558).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Databáze a vyhledávací formulář pohřešovaných dětí </w:t>
      </w:r>
      <w:proofErr w:type="gramStart"/>
      <w:r w:rsidRPr="00653A11">
        <w:rPr>
          <w:sz w:val="20"/>
          <w:szCs w:val="20"/>
        </w:rPr>
        <w:t>je</w:t>
      </w:r>
      <w:proofErr w:type="gramEnd"/>
      <w:r w:rsidRPr="00653A11">
        <w:rPr>
          <w:sz w:val="20"/>
          <w:szCs w:val="20"/>
        </w:rPr>
        <w:t xml:space="preserve"> na webových stránkách Ministerstva vnitra na adrese: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http://www.mvcr.cz/patrani/index.html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V horní části stránky jsou zveřejněna nejdůležitější pátrání s vyhlášenými mimořádnými opatřeními (30. dní). Ve střední části jsou aktuálně (30 dní) zveřejněna pátrání v jiných hromadných sdělovacích prostředcích ( </w:t>
      </w:r>
      <w:proofErr w:type="gramStart"/>
      <w:r w:rsidRPr="00653A11">
        <w:rPr>
          <w:sz w:val="20"/>
          <w:szCs w:val="20"/>
        </w:rPr>
        <w:t>televize , rozhlas</w:t>
      </w:r>
      <w:proofErr w:type="gramEnd"/>
      <w:r w:rsidRPr="00653A11">
        <w:rPr>
          <w:sz w:val="20"/>
          <w:szCs w:val="20"/>
        </w:rPr>
        <w:t>, tisk…) V dolní části je umístěn odkaz na formulář pro zadávání vlastností, jména, adresy a dalších údajů k vyhledávání ve zveřejněné databázi pohřešovaných a hledaných osob.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„Účelem této databáze je v první řadě služba Policie ČR vůči občanům, ale i možnost zapojení se široké veřejnosti do spolupráce při pátrání po pohřešovaných a hledaných osobách, kde nespornou výhodou je ze strany Policie ČR aktuálnost sdělovaných zveřejněných informací,“ říká Plk. Mgr. Pavla Kopecká, tisková mluvčí, Úřad služby kriminální policie a vyšetřování.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Postup rodičů v případě zjištění, že je dítě pohřešováno: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Co nejdříve uvedenou skutečnost oznámit Policii ČR, ať už telefonicky nebo osobně.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Nejdůležitější – zdravotní stav, nejaktuálnější foto, popis oblečení, kontakty dítěte, kontakty na rodinu, byť pro „dospělé nevýznamné“ události posledních dnů, pro pohřešovaného významná místa a rodinné vazby, </w:t>
      </w:r>
      <w:r w:rsidRPr="00653A11">
        <w:rPr>
          <w:sz w:val="20"/>
          <w:szCs w:val="20"/>
        </w:rPr>
        <w:lastRenderedPageBreak/>
        <w:t>informace o soběstačnosti a informace zda jde o opakované pohřešování ať už oficiálně oznámené, tak i to, co nebylo oznamováno, neboť se osoba pohřešovaná sama v pořádku vrátila domů, atd.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Čím dříve je pohřešování oznámeno, tím je větší šance udělat taková opatření, která mají za následek zkrácení doby do vypátrání pohřešovaného.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„Smyslem Mezinárodního dne pohřešovaných dětí je upozornit veřejnost na stále se zvyšující problém pohřešovaných dětí a vyjádřit vstřícnost a naději rodičům, kteří o svých dětech nemají žádné zprávy. Zároveň si tímto dnem připomínáme, že děti jsou zranitelné a stávají se terčem útoku pedofilů, obchodování a sexuálního zneužívání, násilí a organizované trestné činnosti,“ říká Ing. Zuzana Baudyšová, ředitelka Nadace Naše dítě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Za pohřešované děti se v České republice považují ty, které utečou z domova anebo ze zařízení, kde jsou umístěné, dále děti ztracené, zraněné anebo jinak zmizelé a děti unesené rodičem anebo třetí osobou. Přes naše území migrují rovněž cizinci - nezletilé děti bez doprovodu dospělého.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Tradici dne pohřešovaných dětí v Evropě vyhlašuje Evropská federace pro pohřešované a sexuálně zneužívané děti a Nadace Naše dítě jako člen této mezinárodní organizace se k této aktivitě každoročně připojuje.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Ing. Zuzana Baudyšová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ředitelka Nadace Naše dítě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53A11">
        <w:rPr>
          <w:sz w:val="20"/>
          <w:szCs w:val="20"/>
        </w:rPr>
        <w:t>Tel.:             266 727 922</w:t>
      </w:r>
      <w:proofErr w:type="gramEnd"/>
      <w:r w:rsidRPr="00653A11">
        <w:rPr>
          <w:sz w:val="20"/>
          <w:szCs w:val="20"/>
        </w:rPr>
        <w:t xml:space="preserve">      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Mob.:             602/301645      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z.baudysova@nasedite.cz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 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Ing. Eva Sovová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>PR - Nadace Naše dítě</w:t>
      </w:r>
    </w:p>
    <w:p w:rsidR="00653A11" w:rsidRPr="00653A11" w:rsidRDefault="00653A11" w:rsidP="00653A11">
      <w:pPr>
        <w:spacing w:after="0" w:line="240" w:lineRule="auto"/>
        <w:jc w:val="both"/>
        <w:rPr>
          <w:sz w:val="20"/>
          <w:szCs w:val="20"/>
        </w:rPr>
      </w:pPr>
      <w:r w:rsidRPr="00653A11">
        <w:rPr>
          <w:sz w:val="20"/>
          <w:szCs w:val="20"/>
        </w:rPr>
        <w:t xml:space="preserve">Mob.:             602/474146      </w:t>
      </w:r>
    </w:p>
    <w:p w:rsidR="00C20BAE" w:rsidRPr="00653A11" w:rsidRDefault="00653A11" w:rsidP="00653A11">
      <w:pPr>
        <w:spacing w:line="240" w:lineRule="auto"/>
        <w:jc w:val="both"/>
        <w:rPr>
          <w:sz w:val="20"/>
          <w:szCs w:val="20"/>
        </w:rPr>
      </w:pPr>
    </w:p>
    <w:sectPr w:rsidR="00C20BAE" w:rsidRPr="0065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1"/>
    <w:rsid w:val="003D4E06"/>
    <w:rsid w:val="00653A11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3694</Characters>
  <Application>Microsoft Office Word</Application>
  <DocSecurity>0</DocSecurity>
  <Lines>30</Lines>
  <Paragraphs>8</Paragraphs>
  <ScaleCrop>false</ScaleCrop>
  <Company>Nadace Naše Dítě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2014-06-30T08:38:00Z</dcterms:created>
  <dcterms:modified xsi:type="dcterms:W3CDTF">2014-06-30T08:46:00Z</dcterms:modified>
</cp:coreProperties>
</file>