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A" w:rsidRPr="0084643A" w:rsidRDefault="0084643A" w:rsidP="0084643A">
      <w:pPr>
        <w:spacing w:line="240" w:lineRule="auto"/>
        <w:jc w:val="center"/>
        <w:rPr>
          <w:sz w:val="20"/>
          <w:u w:val="single"/>
        </w:rPr>
      </w:pPr>
      <w:r w:rsidRPr="0084643A">
        <w:rPr>
          <w:sz w:val="20"/>
          <w:u w:val="single"/>
        </w:rPr>
        <w:t>Patronem filmu Král zlodějů je Nadace Naše dítě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b/>
          <w:bCs/>
          <w:sz w:val="20"/>
        </w:rPr>
        <w:t xml:space="preserve">V rámci </w:t>
      </w:r>
      <w:proofErr w:type="spellStart"/>
      <w:r w:rsidRPr="0084643A">
        <w:rPr>
          <w:b/>
          <w:bCs/>
          <w:sz w:val="20"/>
        </w:rPr>
        <w:t>Febiofestu</w:t>
      </w:r>
      <w:proofErr w:type="spellEnd"/>
      <w:r w:rsidRPr="0084643A">
        <w:rPr>
          <w:b/>
          <w:bCs/>
          <w:sz w:val="20"/>
        </w:rPr>
        <w:t xml:space="preserve"> se představil film Ivana Fíly Král zlodějů, který se objeví v našich kinech v průběhu března. Jeho premiéra se koná 11. března a patronem filmu je Nadace Naše dítě v čele s paní Zuzanou Baudyšovou.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 xml:space="preserve">Hlavním hrdinou je desetiletý ukrajinský chlapec </w:t>
      </w:r>
      <w:proofErr w:type="spellStart"/>
      <w:r w:rsidRPr="0084643A">
        <w:rPr>
          <w:sz w:val="20"/>
        </w:rPr>
        <w:t>Barbu</w:t>
      </w:r>
      <w:proofErr w:type="spellEnd"/>
      <w:r w:rsidRPr="0084643A">
        <w:rPr>
          <w:sz w:val="20"/>
        </w:rPr>
        <w:t xml:space="preserve">, který žije v chudé zapadlé osadě. Se závanem velkého vzdáleného světa přijde do osady bývalý cirkusový artista </w:t>
      </w:r>
      <w:proofErr w:type="spellStart"/>
      <w:r w:rsidRPr="0084643A">
        <w:rPr>
          <w:sz w:val="20"/>
        </w:rPr>
        <w:t>Caruso</w:t>
      </w:r>
      <w:proofErr w:type="spellEnd"/>
      <w:r w:rsidRPr="0084643A">
        <w:rPr>
          <w:sz w:val="20"/>
        </w:rPr>
        <w:t xml:space="preserve">, který chlapce koupí od rodičů a slíbí mu úspěšnou kariéru v cirkuse. Na jeho naléhání odkoupí i jeho starší sestru </w:t>
      </w:r>
      <w:proofErr w:type="spellStart"/>
      <w:r w:rsidRPr="0084643A">
        <w:rPr>
          <w:sz w:val="20"/>
        </w:rPr>
        <w:t>Mimmu</w:t>
      </w:r>
      <w:proofErr w:type="spellEnd"/>
      <w:r w:rsidRPr="0084643A">
        <w:rPr>
          <w:sz w:val="20"/>
        </w:rPr>
        <w:t xml:space="preserve"> a obě děti propašuje do Berlína. Tam však děvče potají předá do nevěstince a </w:t>
      </w:r>
      <w:proofErr w:type="spellStart"/>
      <w:r w:rsidRPr="0084643A">
        <w:rPr>
          <w:sz w:val="20"/>
        </w:rPr>
        <w:t>Barbu</w:t>
      </w:r>
      <w:proofErr w:type="spellEnd"/>
      <w:r w:rsidRPr="0084643A">
        <w:rPr>
          <w:sz w:val="20"/>
        </w:rPr>
        <w:t xml:space="preserve"> nechá zasvětit do tajů krádeží a zlodějin.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>Režisér Ivan Fíla nosil v sobě tuto tematiku téměř deset let, scénář napsal již v roce 1992. Inspirovaly ho skutečné příběhy a osudy dětí zapojených do organizovaného zločinu, se kterými se setkal v Itálii a Německu začátkem 90. let. „Obchod s dětmi z Albánie, Ruska, bývalé Jugoslávie a Ukrajiny je evropský fenomén. Tyto děti jsou ve všech velkoměstech – v Praze, Paříži, Berlíně, Miláně“, říká.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>A proč se Nadace Naše dítě</w:t>
      </w:r>
      <w:bookmarkStart w:id="0" w:name="_GoBack"/>
      <w:bookmarkEnd w:id="0"/>
      <w:r w:rsidRPr="0084643A">
        <w:rPr>
          <w:sz w:val="20"/>
        </w:rPr>
        <w:t xml:space="preserve"> rozhodla stát partnerem tohoto filmu? Na tuto otázku reaguje ředitelka nadace Ing. Zuzana Baudyšová takto: „Přestože film Král zlodějů je o dětech z Ukrajiny, komerční sexuální zneužívání se stalo během posledního desetiletí závažným mezinárodním problémem. Mezi základní formy tohoto typu zneužívání dětí patří obchodování s dětmi, dětská prostituce a dětská pornografie. V ČR zatím nemáme dětskou prostituci ošetřenu paragrafovým zněním v zákoně, trestným činem je dosud pouze kuplířství a ohrožování mravnosti. Víme však, že i v ČR se problém dětské prostituce vyskytuje. Dokonce případy českých dětí zneužívaných německými turisty v našich pohraničních oblastech se dostaly do agendy evropských poslanců. Vzhledem k otevření hranic ČR v souvislosti se vstupem do EU lze předpokládat, že případy komerčního zneužívání dětí budou mnohem frekventovanější.“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>Podle zkušeností Ing. Zuzany Baudyšové není možné kategorizovat komerčně sexuálně zneužívané děti podle společenských vrstev či podle vzdělanosti rodičů, ale hlavně podle zájmu či nezájmu rodičů o své děti. „Děti potřebují lásku a bezpečí. Nedostatek obojího akceleruje větší výskyt jevů, o kterých hovoříme“, dodává.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>Nadace Naše dítě řeší ve spolupráci s Linkou bezpečí (800155 555) a Linkou vzkaz domů (800 111</w:t>
      </w:r>
      <w:r>
        <w:rPr>
          <w:sz w:val="20"/>
        </w:rPr>
        <w:t> </w:t>
      </w:r>
      <w:r w:rsidRPr="0084643A">
        <w:rPr>
          <w:sz w:val="20"/>
        </w:rPr>
        <w:t>113</w:t>
      </w:r>
      <w:r>
        <w:rPr>
          <w:sz w:val="20"/>
        </w:rPr>
        <w:t xml:space="preserve">) </w:t>
      </w:r>
      <w:r w:rsidRPr="0084643A">
        <w:rPr>
          <w:sz w:val="20"/>
        </w:rPr>
        <w:t>v rámci celé škály dětských bolestí i problémy dětí vyhozených z domova a dětí na útěku z domova či ústavního zařízení. Obě linky plní současně preventivní úlohu, aby tyto děti nepřešly do kategorie dětí pohřešovaných či nabízených k prostituci či jiným kriminálním činům.</w:t>
      </w:r>
    </w:p>
    <w:p w:rsidR="0084643A" w:rsidRPr="0084643A" w:rsidRDefault="0084643A" w:rsidP="0084643A">
      <w:pPr>
        <w:spacing w:line="240" w:lineRule="auto"/>
        <w:jc w:val="both"/>
        <w:rPr>
          <w:sz w:val="20"/>
        </w:rPr>
      </w:pPr>
      <w:r w:rsidRPr="0084643A">
        <w:rPr>
          <w:sz w:val="20"/>
        </w:rPr>
        <w:t> </w:t>
      </w: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b/>
          <w:bCs/>
          <w:sz w:val="20"/>
        </w:rPr>
        <w:t>Další informace Vám rádi poskytnou:</w:t>
      </w: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sz w:val="20"/>
        </w:rPr>
        <w:t>Ing. Zuzana Baudyšová, ředitelka Nadace Naše dítě</w:t>
      </w: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sz w:val="20"/>
        </w:rPr>
        <w:t>tel.             </w:t>
      </w:r>
      <w:proofErr w:type="gramStart"/>
      <w:r w:rsidRPr="0084643A">
        <w:rPr>
          <w:sz w:val="20"/>
        </w:rPr>
        <w:t>266 727 999      ,</w:t>
      </w:r>
      <w:proofErr w:type="gramEnd"/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sz w:val="20"/>
        </w:rPr>
        <w:t>z.baudysova@nasedite.cz</w:t>
      </w:r>
    </w:p>
    <w:p w:rsidR="0084643A" w:rsidRDefault="0084643A" w:rsidP="0084643A">
      <w:pPr>
        <w:spacing w:after="0" w:line="240" w:lineRule="auto"/>
        <w:jc w:val="both"/>
        <w:rPr>
          <w:sz w:val="20"/>
        </w:rPr>
      </w:pP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proofErr w:type="spellStart"/>
      <w:proofErr w:type="gramStart"/>
      <w:r w:rsidRPr="0084643A">
        <w:rPr>
          <w:sz w:val="20"/>
        </w:rPr>
        <w:t>Ing.Irena</w:t>
      </w:r>
      <w:proofErr w:type="spellEnd"/>
      <w:proofErr w:type="gramEnd"/>
      <w:r w:rsidRPr="0084643A">
        <w:rPr>
          <w:sz w:val="20"/>
        </w:rPr>
        <w:t xml:space="preserve"> Šatavová, tisková mluvčí Nadace Naše dítě</w:t>
      </w: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sz w:val="20"/>
        </w:rPr>
        <w:t>tel.             266 727 967      </w:t>
      </w: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sz w:val="20"/>
        </w:rPr>
        <w:t>i.satavova@nasedite.cz</w:t>
      </w:r>
    </w:p>
    <w:p w:rsidR="0084643A" w:rsidRDefault="0084643A" w:rsidP="0084643A">
      <w:pPr>
        <w:spacing w:after="0" w:line="240" w:lineRule="auto"/>
        <w:jc w:val="both"/>
        <w:rPr>
          <w:b/>
          <w:bCs/>
          <w:sz w:val="20"/>
        </w:rPr>
      </w:pPr>
    </w:p>
    <w:p w:rsidR="0084643A" w:rsidRPr="0084643A" w:rsidRDefault="0084643A" w:rsidP="0084643A">
      <w:pPr>
        <w:spacing w:after="0" w:line="240" w:lineRule="auto"/>
        <w:jc w:val="both"/>
        <w:rPr>
          <w:sz w:val="20"/>
        </w:rPr>
      </w:pPr>
      <w:r w:rsidRPr="0084643A">
        <w:rPr>
          <w:b/>
          <w:bCs/>
          <w:sz w:val="20"/>
        </w:rPr>
        <w:t>Více informací o filmu získáte také na </w:t>
      </w:r>
      <w:hyperlink r:id="rId5" w:tgtFrame="_blank" w:history="1">
        <w:r w:rsidRPr="0084643A">
          <w:rPr>
            <w:rStyle w:val="Hypertextovodkaz"/>
            <w:b/>
            <w:bCs/>
            <w:sz w:val="20"/>
          </w:rPr>
          <w:t>www.bioscop.cz</w:t>
        </w:r>
      </w:hyperlink>
      <w:r w:rsidRPr="0084643A">
        <w:rPr>
          <w:b/>
          <w:bCs/>
          <w:sz w:val="20"/>
        </w:rPr>
        <w:t>.</w:t>
      </w:r>
    </w:p>
    <w:p w:rsidR="00C20BAE" w:rsidRPr="0084643A" w:rsidRDefault="0084643A" w:rsidP="0084643A">
      <w:pPr>
        <w:spacing w:line="240" w:lineRule="auto"/>
        <w:jc w:val="both"/>
        <w:rPr>
          <w:sz w:val="20"/>
        </w:rPr>
      </w:pPr>
    </w:p>
    <w:sectPr w:rsidR="00C20BAE" w:rsidRPr="0084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A"/>
    <w:rsid w:val="003D4E06"/>
    <w:rsid w:val="0084643A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scop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2590</Characters>
  <Application>Microsoft Office Word</Application>
  <DocSecurity>0</DocSecurity>
  <Lines>21</Lines>
  <Paragraphs>6</Paragraphs>
  <ScaleCrop>false</ScaleCrop>
  <Company>Nadace Naše Dítě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2014-06-17T13:50:00Z</dcterms:created>
  <dcterms:modified xsi:type="dcterms:W3CDTF">2014-06-17T13:51:00Z</dcterms:modified>
</cp:coreProperties>
</file>