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4E" w:rsidRPr="004B614E" w:rsidRDefault="004B614E" w:rsidP="004B614E">
      <w:pPr>
        <w:spacing w:line="240" w:lineRule="auto"/>
        <w:jc w:val="center"/>
        <w:rPr>
          <w:b/>
          <w:sz w:val="20"/>
        </w:rPr>
      </w:pPr>
      <w:bookmarkStart w:id="0" w:name="_GoBack"/>
      <w:r w:rsidRPr="004B614E">
        <w:rPr>
          <w:b/>
          <w:sz w:val="20"/>
        </w:rPr>
        <w:t>Nadace Naše dítě osmnáct let chrání děti před týráním a zneužíváním</w:t>
      </w:r>
    </w:p>
    <w:bookmarkEnd w:id="0"/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>Od roku 1993, kdy byla založena Nadace Naše dítě, je jejím hlavním cílem a posláním ochrana práv, zdraví a životů dětí, které se často stávají oběťmi hrubého násilí, trýznění a bolestivého utrpení. Přes veškerou snahu odborníků ze všech oblastí ochrany dětí je situace v ČR stále velmi vážná a desítky tisíc dětí prožívají smutné a těžké dětství.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>V uplynulém roce bylo českými úřady zaznamenáno téměř 6 000 případů násilí na dětech. Jedná se o situace, kdy se lékaři, policie či sociální pracovníci dozvěděli od příbuzných nebo blízkých obětí o násilí páchaném na nezletilých. Další tisíce případů týrání a zneužívání dětí zůstávají utajeny. Jak dokládají statistiky Ministerstva práce a sociálních věcí, nejčastěji se násilné činy páchané na dětech a odhalené v roce 2010 udály v úplných rodinách, kde se děti staly obětí násilí způsobeného vlastními rodiči.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 xml:space="preserve">Pochod Prahou Nadace Naše dítě proti týrání dětí 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>U příležitosti dvou významných dnů v oblasti ochrany dětí, kterými jsou 19. a 20. listopad, letos Nadace Naše dítě upozornila na nutnost pomoci týraným a zneužívaným dětem veřejným pochodem Prahou. 19. listopad je Světovým dnem prevence týrání a zneužívání dětí. Byl vyhlášen Nadací ženského světového summitu a mezinárodní koalicí 150 nevládních organizací z 60 zemí světa a Česká republika si jej připomíná od roku 2001. Letos již také uplynulo dvaadvacet let od vzniku Úmluvy o právech dítěte, která byla přijata 20. listopadu 1989 Valným shromážděním OSN v New Yorku.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>Osobní záštitu pochodu Prahou Nadace Naše dítě proti týrání dětí udělila předsedkyně poslanecké sněmovny PČR Miroslava Němcová, která společně s ředitelkou Nadace Naše dítě Zuzanou Baudyšovou a dalšími účastníky v rámci pochodu zároveň zapálila symbolickou svíčku za děti, které na následky týrání zemřely. Připomeňme, že podle policejních statistik byla v roce 2010 úmyslným trestným činem způsobena smrt 13 dětem, z toho 12 dětí se stalo obětí vraždy a 1 dítě obětí trestného činu týrání svěřené osoby. V dalších 13 případech byla v roce 2010 dětem způsobena smrt z nedbalosti.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>„Nadace Naše dítě považuje za nezbytné opakovaně upozorňovat na nutnost ochrany práv a životů dětí. Za uplynulé roky se veřejnost stala více všímavou. Lidé jsou pozornější a vnímavější k násilí na dětech. Pokud se ve Vašem okolí či rodině setkáte i třeba jen s podezřením na týrání nebo zneužívání dětí, neváhejte kontaktovat příslušné úřady a případ oznámit. Můžete zachránit život dítěte. Děkujeme vám, že nejste lhostejní,“ říká ředitelka nadace Zuzana Baudyšová.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>Zároveň připomíná tzv. oznamovací povinnost, kterou má každý občan ČR. „Je důležité, abychom si byli vědomi a dokázali naplnit zákonem uloženou oznamovací povinnost, podle které musí každý o zjištěném násilí páchaném na dítěti informovat příslušné instituce, kterými jsou například policie, oddělení sociálně právní ochrany dětí nebo lze se také obrátit na neziskové organizace nebo obecní úřad a podobně. Je nezbytné konat a neotáčet se zády,“ dodává Zuzana Baudyšová.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 xml:space="preserve">18 let Nadace Naše dítě 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lastRenderedPageBreak/>
        <w:t>Nadace Naše dítě letos vstoupila do své plnoletosti. Jejím cílem a posláním je pomoc týraným, zneužívaným, handicapovaným a opuštěným dětem. Za 18 let již přerozdělila ve prospěch ohrožených dětí finanční prostředky přesahující částku 230 milionů korun.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 xml:space="preserve">Nadace založila a deset let stála v čele linek krizové intervence: Linky bezpečí pro děti v tísni, linky Vzkaz domů a Rodičovské linky. Založila a provozuje Linku právní pomoci zdarma poskytující právní poradenství v oblasti rodinného práva. Dále linku Internet </w:t>
      </w:r>
      <w:proofErr w:type="spellStart"/>
      <w:r w:rsidRPr="004B614E">
        <w:rPr>
          <w:sz w:val="20"/>
        </w:rPr>
        <w:t>Hotline</w:t>
      </w:r>
      <w:proofErr w:type="spellEnd"/>
      <w:r w:rsidRPr="004B614E">
        <w:rPr>
          <w:sz w:val="20"/>
        </w:rPr>
        <w:t xml:space="preserve"> zaměřenou na ochranu dětí na internetu především před dětskou pornografií a prostitucí.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>Nadace opakovaně pořádá řadu osvětových kampaní proti týrání a zneužívání dětí. V této oblasti spolupracuje také s českými i zahraničními organizacemi na ochranu dětí a snaží se prosazovat legislativní změny vedoucí ke zvýšení ochrany práv, zdraví a životů dětí. V posledních dvou letech se také věnuje vzdělávání a osvětě směrem ke stávajícím a budoucím rodičům prostřednictvím seminářů Pozitivní rodičovství, které zahrnují přednášky předních dětských psychologů, pedagogů a dalších odborníků z oblasti výchovy dětí.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>Více informací o činnosti Nadace Naše dítě naleznete na www.nasedite.cz</w:t>
      </w:r>
    </w:p>
    <w:p w:rsidR="004B614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 xml:space="preserve"> </w:t>
      </w:r>
    </w:p>
    <w:p w:rsidR="00C20BAE" w:rsidRPr="004B614E" w:rsidRDefault="004B614E" w:rsidP="004B614E">
      <w:pPr>
        <w:spacing w:line="240" w:lineRule="auto"/>
        <w:jc w:val="both"/>
        <w:rPr>
          <w:sz w:val="20"/>
        </w:rPr>
      </w:pPr>
      <w:r w:rsidRPr="004B614E">
        <w:rPr>
          <w:sz w:val="20"/>
        </w:rPr>
        <w:t xml:space="preserve">Zdroj statistik: Policie ČR a MPSV ČR. Zaznamenány jsou počty případů týraných nebo zneužívaných dětí oznámených orgánu </w:t>
      </w:r>
      <w:proofErr w:type="gramStart"/>
      <w:r w:rsidRPr="004B614E">
        <w:rPr>
          <w:sz w:val="20"/>
        </w:rPr>
        <w:t>SPOD</w:t>
      </w:r>
      <w:proofErr w:type="gramEnd"/>
      <w:r w:rsidRPr="004B614E">
        <w:rPr>
          <w:sz w:val="20"/>
        </w:rPr>
        <w:t>.</w:t>
      </w:r>
    </w:p>
    <w:sectPr w:rsidR="00C20BAE" w:rsidRPr="004B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4E"/>
    <w:rsid w:val="003D4E06"/>
    <w:rsid w:val="004B614E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3792</Characters>
  <Application>Microsoft Office Word</Application>
  <DocSecurity>0</DocSecurity>
  <Lines>31</Lines>
  <Paragraphs>8</Paragraphs>
  <ScaleCrop>false</ScaleCrop>
  <Company>Nadace Naše Dítě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2014-06-30T06:19:00Z</dcterms:created>
  <dcterms:modified xsi:type="dcterms:W3CDTF">2014-06-30T06:20:00Z</dcterms:modified>
</cp:coreProperties>
</file>