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88" w:rsidRPr="00711788" w:rsidRDefault="00711788" w:rsidP="00711788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711788">
        <w:rPr>
          <w:sz w:val="20"/>
          <w:u w:val="single"/>
        </w:rPr>
        <w:t>Nadace Naše dítě a Sdružení Linka bezpečí</w:t>
      </w:r>
    </w:p>
    <w:bookmarkEnd w:id="0"/>
    <w:p w:rsidR="00711788" w:rsidRPr="00711788" w:rsidRDefault="00711788" w:rsidP="00711788">
      <w:pPr>
        <w:spacing w:line="240" w:lineRule="auto"/>
        <w:jc w:val="both"/>
        <w:rPr>
          <w:b/>
          <w:bCs/>
          <w:sz w:val="20"/>
        </w:rPr>
      </w:pPr>
      <w:r w:rsidRPr="00711788">
        <w:rPr>
          <w:sz w:val="20"/>
        </w:rPr>
        <w:br/>
      </w:r>
      <w:r w:rsidRPr="00711788">
        <w:rPr>
          <w:b/>
          <w:bCs/>
          <w:sz w:val="20"/>
        </w:rPr>
        <w:t>Linka bezpečí již od letošního roku není hlavním projektem Nadace Naše dítě (NND), neboť Sdružení Linka bezpečí dětí a mládeže (SLB) se loni rozhodlo jít vlastní cestou a zajišťovat si postupně finanční prostředky na provoz samo.</w:t>
      </w:r>
    </w:p>
    <w:p w:rsidR="00711788" w:rsidRPr="00711788" w:rsidRDefault="00711788" w:rsidP="00711788">
      <w:pPr>
        <w:spacing w:line="240" w:lineRule="auto"/>
        <w:jc w:val="both"/>
        <w:rPr>
          <w:sz w:val="20"/>
        </w:rPr>
      </w:pPr>
      <w:r w:rsidRPr="00711788">
        <w:rPr>
          <w:sz w:val="20"/>
        </w:rPr>
        <w:t>K osamostatnění došlo k 30. září 2004 a za bezproblémový provoz pracoviště SLB od tohoto data zodpovídá nové představenstvo Sdružení linky bezpečí a jeho ředitel Mgr. Tomáš Květák, který ve funkci působí od června 2004.</w:t>
      </w:r>
    </w:p>
    <w:p w:rsidR="00711788" w:rsidRPr="00711788" w:rsidRDefault="00711788" w:rsidP="00711788">
      <w:pPr>
        <w:spacing w:line="240" w:lineRule="auto"/>
        <w:jc w:val="both"/>
        <w:rPr>
          <w:sz w:val="20"/>
        </w:rPr>
      </w:pPr>
      <w:r w:rsidRPr="00711788">
        <w:rPr>
          <w:sz w:val="20"/>
        </w:rPr>
        <w:t>Protože Linka bezpečí je důležitý celorepublikový projekt, vytvářela Nadace Naše dítě novému vedení SLB v průběhu října až prosince 2004 prostor pro postupné samofinancování, a proto provoz dětské celostátní krizové linky, rodičovské linky a linky vzkaz domů financovala spolu s dotacemi ze státního rozpočtu až do konce loňského roku. Nadace Naše dítě přeje Sdružení linky bezpečí a jejímu vedení úspěch v dalším rozvoji služeb Linky bezpečí. Linka bezpečí je projekt trvalé hodnoty, je důležité, aby sloužila dětem i v příštích letech.</w:t>
      </w:r>
    </w:p>
    <w:p w:rsidR="00711788" w:rsidRPr="00711788" w:rsidRDefault="00711788" w:rsidP="00711788">
      <w:pPr>
        <w:spacing w:line="240" w:lineRule="auto"/>
        <w:jc w:val="both"/>
        <w:rPr>
          <w:sz w:val="20"/>
        </w:rPr>
      </w:pPr>
      <w:r w:rsidRPr="00711788">
        <w:rPr>
          <w:b/>
          <w:bCs/>
          <w:sz w:val="20"/>
        </w:rPr>
        <w:t> 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b/>
          <w:bCs/>
          <w:sz w:val="20"/>
        </w:rPr>
        <w:t>Více informací Vám rádi poskytnou: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 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b/>
          <w:bCs/>
          <w:sz w:val="20"/>
        </w:rPr>
        <w:t>Ing. Zuzana Baudyšová</w:t>
      </w:r>
      <w:r w:rsidRPr="00711788">
        <w:rPr>
          <w:sz w:val="20"/>
        </w:rPr>
        <w:t>          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Ředitelka Nadace Naše dítě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Tel.: 266 727 922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Mob.: 602/301645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hyperlink r:id="rId5" w:history="1">
        <w:r w:rsidRPr="00711788">
          <w:rPr>
            <w:rStyle w:val="Hypertextovodkaz"/>
            <w:sz w:val="20"/>
          </w:rPr>
          <w:t>z.baudysova@nasedite.cz</w:t>
        </w:r>
      </w:hyperlink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 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b/>
          <w:bCs/>
          <w:sz w:val="20"/>
        </w:rPr>
        <w:t>Mgr. Monika Šimůnková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Právník a manažer Nadace Naše dítě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Tel.: 266 727 945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hyperlink r:id="rId6" w:history="1">
        <w:r w:rsidRPr="00711788">
          <w:rPr>
            <w:rStyle w:val="Hypertextovodkaz"/>
            <w:sz w:val="20"/>
          </w:rPr>
          <w:t>m.simunkova@nasedite.cz</w:t>
        </w:r>
      </w:hyperlink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 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b/>
          <w:bCs/>
          <w:sz w:val="20"/>
        </w:rPr>
        <w:t>Ing. Eva Sovová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Public Relations Nadace Naše dítě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r w:rsidRPr="00711788">
        <w:rPr>
          <w:sz w:val="20"/>
        </w:rPr>
        <w:t>Mob.: 602/474146</w:t>
      </w:r>
    </w:p>
    <w:p w:rsidR="00711788" w:rsidRPr="00711788" w:rsidRDefault="00711788" w:rsidP="00711788">
      <w:pPr>
        <w:spacing w:after="0" w:line="240" w:lineRule="auto"/>
        <w:jc w:val="both"/>
        <w:rPr>
          <w:sz w:val="20"/>
        </w:rPr>
      </w:pPr>
      <w:hyperlink r:id="rId7" w:history="1">
        <w:r w:rsidRPr="00711788">
          <w:rPr>
            <w:rStyle w:val="Hypertextovodkaz"/>
            <w:sz w:val="20"/>
          </w:rPr>
          <w:t>e.sovova@nasedite.cz</w:t>
        </w:r>
      </w:hyperlink>
    </w:p>
    <w:p w:rsidR="00C20BAE" w:rsidRPr="00711788" w:rsidRDefault="00711788" w:rsidP="00711788">
      <w:pPr>
        <w:spacing w:line="240" w:lineRule="auto"/>
        <w:jc w:val="both"/>
        <w:rPr>
          <w:sz w:val="20"/>
        </w:rPr>
      </w:pPr>
    </w:p>
    <w:sectPr w:rsidR="00C20BAE" w:rsidRPr="0071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88"/>
    <w:rsid w:val="003D4E06"/>
    <w:rsid w:val="00711788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sovova@nasedit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imunkova@nasedite.cz" TargetMode="External"/><Relationship Id="rId5" Type="http://schemas.openxmlformats.org/officeDocument/2006/relationships/hyperlink" Target="mailto:z.baudysova@nasedit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Company>Nadace Naše Dítě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2014-06-18T07:06:00Z</dcterms:created>
  <dcterms:modified xsi:type="dcterms:W3CDTF">2014-06-18T07:07:00Z</dcterms:modified>
</cp:coreProperties>
</file>