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8" w:rsidRPr="004C6D38" w:rsidRDefault="004C6D38" w:rsidP="004C6D38">
      <w:pPr>
        <w:spacing w:line="240" w:lineRule="auto"/>
        <w:jc w:val="center"/>
        <w:rPr>
          <w:b/>
          <w:sz w:val="20"/>
        </w:rPr>
      </w:pPr>
      <w:bookmarkStart w:id="0" w:name="_GoBack"/>
      <w:r w:rsidRPr="004C6D38">
        <w:rPr>
          <w:b/>
          <w:sz w:val="20"/>
        </w:rPr>
        <w:t>Nadace Naše dítě již 15 let chrání dětská práva</w:t>
      </w:r>
    </w:p>
    <w:bookmarkEnd w:id="0"/>
    <w:p w:rsidR="004C6D38" w:rsidRPr="004C6D38" w:rsidRDefault="004C6D38" w:rsidP="004C6D38">
      <w:pPr>
        <w:spacing w:line="240" w:lineRule="auto"/>
        <w:jc w:val="both"/>
        <w:rPr>
          <w:sz w:val="20"/>
        </w:rPr>
      </w:pPr>
    </w:p>
    <w:p w:rsidR="004C6D38" w:rsidRPr="004C6D38" w:rsidRDefault="004C6D38" w:rsidP="004C6D38">
      <w:pPr>
        <w:spacing w:line="240" w:lineRule="auto"/>
        <w:jc w:val="both"/>
        <w:rPr>
          <w:sz w:val="20"/>
        </w:rPr>
      </w:pPr>
      <w:r w:rsidRPr="004C6D38">
        <w:rPr>
          <w:sz w:val="20"/>
        </w:rPr>
        <w:t xml:space="preserve">1. října 2008 uplyne 15 let od založení Nadace Naše dítě. Za svého působení v oblasti práv dětí zlepšila a změnila nadace životní podmínky a osudy statisíců dětí, které se mnohdy dostaly na hranici života a smrti. Nadace Naše dítě pomáhá formou přímé finanční podpory, právním poradenstvím, osvětovou činností, prosazováním legislativních změn a dalšími dostupnými způsoby. Spolupracuje s mezinárodními organizacemi na ochranu dětí a podílí se na řadě programů v rámci Evropské unie. </w:t>
      </w:r>
    </w:p>
    <w:p w:rsidR="004C6D38" w:rsidRPr="004C6D38" w:rsidRDefault="004C6D38" w:rsidP="004C6D38">
      <w:pPr>
        <w:spacing w:line="240" w:lineRule="auto"/>
        <w:jc w:val="both"/>
        <w:rPr>
          <w:sz w:val="20"/>
        </w:rPr>
      </w:pPr>
    </w:p>
    <w:p w:rsidR="004C6D38" w:rsidRPr="004C6D38" w:rsidRDefault="004C6D38" w:rsidP="004C6D38">
      <w:pPr>
        <w:spacing w:line="240" w:lineRule="auto"/>
        <w:jc w:val="both"/>
        <w:rPr>
          <w:sz w:val="20"/>
        </w:rPr>
      </w:pPr>
      <w:r w:rsidRPr="004C6D38">
        <w:rPr>
          <w:sz w:val="20"/>
        </w:rPr>
        <w:t>Posláním a cílem Nadace Naše dítě, která byla založena dne 1. října 1993, je pomoc týraným, zneužívaným, handicapovaným, ohroženým a opuštěným dětem, které se ocitly v krizi a obtížných životních situacích. Nadace je jednou z nejvýznamnějších nestátních organizací na ochranu dětí v České republice. Její zakladatelkou a současně ředitelkou je Ing. Zuzana Baudyšová.</w:t>
      </w:r>
    </w:p>
    <w:p w:rsidR="004C6D38" w:rsidRPr="004C6D38" w:rsidRDefault="004C6D38" w:rsidP="004C6D38">
      <w:pPr>
        <w:spacing w:line="240" w:lineRule="auto"/>
        <w:jc w:val="both"/>
        <w:rPr>
          <w:sz w:val="20"/>
        </w:rPr>
      </w:pPr>
      <w:r w:rsidRPr="004C6D38">
        <w:rPr>
          <w:sz w:val="20"/>
        </w:rPr>
        <w:t>Nadace Naše dítě za 15 let své činnosti pomohla ohroženým dětem částkou přes 200 milionů korun.</w:t>
      </w:r>
    </w:p>
    <w:p w:rsidR="004C6D38" w:rsidRPr="004C6D38" w:rsidRDefault="004C6D38" w:rsidP="004C6D38">
      <w:pPr>
        <w:spacing w:line="240" w:lineRule="auto"/>
        <w:jc w:val="both"/>
        <w:rPr>
          <w:sz w:val="20"/>
        </w:rPr>
      </w:pPr>
      <w:r w:rsidRPr="004C6D38">
        <w:rPr>
          <w:sz w:val="20"/>
        </w:rPr>
        <w:t xml:space="preserve">Ředitelkou nadace Ing. Zuzanou Baudyšovou byla v roce 1994 </w:t>
      </w:r>
      <w:proofErr w:type="spellStart"/>
      <w:r w:rsidRPr="004C6D38">
        <w:rPr>
          <w:sz w:val="20"/>
        </w:rPr>
        <w:t>založenaLinka</w:t>
      </w:r>
      <w:proofErr w:type="spellEnd"/>
      <w:r w:rsidRPr="004C6D38">
        <w:rPr>
          <w:sz w:val="20"/>
        </w:rPr>
        <w:t xml:space="preserve"> bezpečí a od té doby také řada dalších telefonních linek krizové intervence, které nadace podpořila za dobu fungování díky sponzorům a příspěvkům od veřejnosti, částkou přesahující 145 000 000,- Kč. </w:t>
      </w:r>
    </w:p>
    <w:p w:rsidR="004C6D38" w:rsidRPr="004C6D38" w:rsidRDefault="004C6D38" w:rsidP="004C6D38">
      <w:pPr>
        <w:spacing w:line="240" w:lineRule="auto"/>
        <w:jc w:val="both"/>
        <w:rPr>
          <w:sz w:val="20"/>
        </w:rPr>
      </w:pPr>
    </w:p>
    <w:p w:rsidR="004C6D38" w:rsidRPr="004C6D38" w:rsidRDefault="004C6D38" w:rsidP="004C6D38">
      <w:pPr>
        <w:spacing w:line="240" w:lineRule="auto"/>
        <w:jc w:val="both"/>
        <w:rPr>
          <w:sz w:val="20"/>
        </w:rPr>
      </w:pPr>
      <w:r w:rsidRPr="004C6D38">
        <w:rPr>
          <w:sz w:val="20"/>
        </w:rPr>
        <w:t xml:space="preserve">Nadace každoročně vyřizuje prosby o individuální pomoc. Jedná se především o příspěvky na zakoupení rehabilitačních pomůcek, na osobní asistenci, podporu dětí z rodin v mimořádné sociální nouzi, na podporu opuštěných dětí a dalších. Za dobu 15cti let takto nadace pomohla již desítkám dětí částkou přes 7 022 000,- Kč. </w:t>
      </w:r>
    </w:p>
    <w:p w:rsidR="004C6D38" w:rsidRPr="004C6D38" w:rsidRDefault="004C6D38" w:rsidP="004C6D38">
      <w:pPr>
        <w:spacing w:line="240" w:lineRule="auto"/>
        <w:jc w:val="both"/>
        <w:rPr>
          <w:sz w:val="20"/>
        </w:rPr>
      </w:pPr>
    </w:p>
    <w:p w:rsidR="004C6D38" w:rsidRPr="004C6D38" w:rsidRDefault="004C6D38" w:rsidP="004C6D38">
      <w:pPr>
        <w:spacing w:line="240" w:lineRule="auto"/>
        <w:jc w:val="both"/>
        <w:rPr>
          <w:sz w:val="20"/>
        </w:rPr>
      </w:pPr>
      <w:r w:rsidRPr="004C6D38">
        <w:rPr>
          <w:sz w:val="20"/>
        </w:rPr>
        <w:t xml:space="preserve">Od roku 2001 poskytla Nadace Naše dítě v rámci grantového řízení finanční prostředky získané z výnosů Nadačního investičního fondu ve výši 3 738 000,- Kč na celkem 103 projekty. Granty jsou určeny na podporu humanitárních projektů a programů v oblasti ochrany dětí. </w:t>
      </w:r>
    </w:p>
    <w:p w:rsidR="004C6D38" w:rsidRPr="004C6D38" w:rsidRDefault="004C6D38" w:rsidP="004C6D38">
      <w:pPr>
        <w:spacing w:line="240" w:lineRule="auto"/>
        <w:jc w:val="both"/>
        <w:rPr>
          <w:sz w:val="20"/>
        </w:rPr>
      </w:pPr>
    </w:p>
    <w:p w:rsidR="004C6D38" w:rsidRPr="004C6D38" w:rsidRDefault="004C6D38" w:rsidP="004C6D38">
      <w:pPr>
        <w:spacing w:line="240" w:lineRule="auto"/>
        <w:jc w:val="both"/>
        <w:rPr>
          <w:sz w:val="20"/>
        </w:rPr>
      </w:pPr>
      <w:r w:rsidRPr="004C6D38">
        <w:rPr>
          <w:sz w:val="20"/>
        </w:rPr>
        <w:t xml:space="preserve">V roce 2004 vznikl v nadaci grantový projekt Skládačka na pomoc týraným, handicapovaným a opuštěným dětem, dětem v krizi a ze sociálně slabých rodin. Finanční podpora je poskytována občanským sdružením, asociacím a dalším nestátním institucím pomáhajícím této ohrožené skupině dětí. V rámci tohoto grantového řízení nadace přerozdělila celkovou částku přes 4 730 000,- Kč a podpořila 98 projektů. </w:t>
      </w:r>
    </w:p>
    <w:p w:rsidR="004C6D38" w:rsidRPr="004C6D38" w:rsidRDefault="004C6D38" w:rsidP="004C6D38">
      <w:pPr>
        <w:spacing w:line="240" w:lineRule="auto"/>
        <w:jc w:val="both"/>
        <w:rPr>
          <w:sz w:val="20"/>
        </w:rPr>
      </w:pPr>
    </w:p>
    <w:p w:rsidR="004C6D38" w:rsidRPr="004C6D38" w:rsidRDefault="004C6D38" w:rsidP="004C6D38">
      <w:pPr>
        <w:spacing w:line="240" w:lineRule="auto"/>
        <w:jc w:val="both"/>
        <w:rPr>
          <w:sz w:val="20"/>
        </w:rPr>
      </w:pPr>
      <w:r w:rsidRPr="004C6D38">
        <w:rPr>
          <w:sz w:val="20"/>
        </w:rPr>
        <w:t xml:space="preserve">„Jsme velmi rádi, že jsme se stali organizací, která poskytuje bezplatné poradenství v oblasti ochrany dětí a rodiny a zároveň rozšiřuje osvětu proti týrání a zneužívání dětí. Rovněž podnikáme důležité kroky ke změně legislativy ochrany dítěte a rodiny v rámci České republiky, ale i Evropské unie,“ říká Zuzana Baudyšová, ředitelka Nadace Naše dítě. </w:t>
      </w:r>
    </w:p>
    <w:p w:rsidR="004C6D38" w:rsidRPr="004C6D38" w:rsidRDefault="004C6D38" w:rsidP="004C6D38">
      <w:pPr>
        <w:spacing w:line="240" w:lineRule="auto"/>
        <w:jc w:val="both"/>
        <w:rPr>
          <w:sz w:val="20"/>
        </w:rPr>
      </w:pPr>
    </w:p>
    <w:p w:rsidR="004C6D38" w:rsidRPr="004C6D38" w:rsidRDefault="004C6D38" w:rsidP="004C6D38">
      <w:pPr>
        <w:spacing w:line="240" w:lineRule="auto"/>
        <w:jc w:val="both"/>
        <w:rPr>
          <w:sz w:val="20"/>
        </w:rPr>
      </w:pPr>
      <w:r w:rsidRPr="004C6D38">
        <w:rPr>
          <w:sz w:val="20"/>
        </w:rPr>
        <w:t xml:space="preserve">Nadace je aktivní v prosazování legislativních změn a realizovala řadu osvětových kampaní na ochranu dětských práv. Usiluje o vytvoření účinného systému ochrany dětí v České republice včetně zavedení tzv. národního výstražného systému pro náhlé případy pohřešovaných dětí, na kterém spolupracuje s dalšími státy Evropské unie. Zástupkyně nadace se účastní řady veřejných vystoupení a přednášejí na konferencích v České republice i v zahraničí. Nadace Naše dítě je financována příspěvky od organizací (45 %), příspěvky od veřejnosti (45 %) a granty Evropské unie (10%). Nadace byla za výsledky své práce na ochranu dětí opakovaně oceněna v prestižní soutěži obdivovaných firem České republiky Czech TOP 100. </w:t>
      </w:r>
    </w:p>
    <w:p w:rsidR="004C6D38" w:rsidRPr="004C6D38" w:rsidRDefault="004C6D38" w:rsidP="004C6D38">
      <w:pPr>
        <w:spacing w:line="240" w:lineRule="auto"/>
        <w:jc w:val="both"/>
        <w:rPr>
          <w:sz w:val="20"/>
        </w:rPr>
      </w:pPr>
    </w:p>
    <w:p w:rsidR="004C6D38" w:rsidRPr="004C6D38" w:rsidRDefault="004C6D38" w:rsidP="004C6D38">
      <w:pPr>
        <w:spacing w:line="240" w:lineRule="auto"/>
        <w:jc w:val="both"/>
        <w:rPr>
          <w:sz w:val="20"/>
        </w:rPr>
      </w:pPr>
      <w:r w:rsidRPr="004C6D38">
        <w:rPr>
          <w:sz w:val="20"/>
        </w:rPr>
        <w:lastRenderedPageBreak/>
        <w:t>www.nasedite.cz</w:t>
      </w:r>
    </w:p>
    <w:p w:rsidR="004C6D38" w:rsidRPr="004C6D38" w:rsidRDefault="004C6D38" w:rsidP="004C6D38">
      <w:pPr>
        <w:spacing w:line="240" w:lineRule="auto"/>
        <w:jc w:val="both"/>
        <w:rPr>
          <w:sz w:val="20"/>
        </w:rPr>
      </w:pPr>
      <w:r w:rsidRPr="004C6D38">
        <w:rPr>
          <w:sz w:val="20"/>
        </w:rPr>
        <w:t>www.internethotline.cz</w:t>
      </w:r>
    </w:p>
    <w:p w:rsidR="00C20BAE" w:rsidRPr="004C6D38" w:rsidRDefault="004C6D38" w:rsidP="004C6D38">
      <w:pPr>
        <w:spacing w:line="240" w:lineRule="auto"/>
        <w:jc w:val="both"/>
        <w:rPr>
          <w:sz w:val="20"/>
        </w:rPr>
      </w:pPr>
    </w:p>
    <w:sectPr w:rsidR="00C20BAE" w:rsidRPr="004C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38"/>
    <w:rsid w:val="003D4E06"/>
    <w:rsid w:val="004C6D38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2875</Characters>
  <Application>Microsoft Office Word</Application>
  <DocSecurity>0</DocSecurity>
  <Lines>23</Lines>
  <Paragraphs>6</Paragraphs>
  <ScaleCrop>false</ScaleCrop>
  <Company>Nadace Naše Dítě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2014-06-30T08:23:00Z</dcterms:created>
  <dcterms:modified xsi:type="dcterms:W3CDTF">2014-06-30T08:24:00Z</dcterms:modified>
</cp:coreProperties>
</file>