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3C" w:rsidRPr="00E4723C" w:rsidRDefault="00E4723C" w:rsidP="00E4723C">
      <w:pPr>
        <w:spacing w:line="240" w:lineRule="auto"/>
        <w:jc w:val="center"/>
        <w:rPr>
          <w:sz w:val="20"/>
          <w:u w:val="single"/>
        </w:rPr>
      </w:pPr>
      <w:r w:rsidRPr="00E4723C">
        <w:rPr>
          <w:sz w:val="20"/>
          <w:u w:val="single"/>
        </w:rPr>
        <w:t>Rok 2003 na Lince bezpečí, nejčastěji volají dvanácti až čtrnáctileté dívky během odpoledne</w:t>
      </w:r>
    </w:p>
    <w:p w:rsid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br/>
      </w:r>
      <w:r w:rsidRPr="00E4723C">
        <w:rPr>
          <w:b/>
          <w:bCs/>
          <w:sz w:val="20"/>
        </w:rPr>
        <w:t>Linka bezpečí přijala za celý rok 2003 celkem 719 414 dětských telefonátů. V praxi to znamenalo, že každý den bylo vytočeno její číslo 800 155 555 téměř dva tisíce krát. Necelou polovinu telefonátů (48 %) představovala volání, kdy si děti prostě potřebovaly s někým pohovořit či získat informace. V řadě případů však děti volaly s tím, že se nacházejí v obtížné životní situaci, a společně s konzultantem Linky bezpečí pak hledali nějaké schůdné východisko. V roce 2003 bylo takových telefonátů přibližně 250 denně.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br/>
        <w:t>Se svými problémy se Lince bezpečí svěřovaly spíše děvčata (70 %) než chlapci (30 %), a to nejčastěji ve věku dvanácti až čtrnácti let. Linka bezpečí byla v provozu nepřetržitě ve dne i v noci, ale nejvíce telefonátů přicházelo od oběda do 18,00 hodin, přičemž špička nastávala vždy mezi 16,00 a 17,00 hodinou.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t xml:space="preserve">Z hlediska témat, kvůli kterým se děti obracely na Linku bezpečí, byly v roce 2003 nejčetnější problémy s láskou a partnerstvím (22 % ze všech </w:t>
      </w:r>
      <w:proofErr w:type="spellStart"/>
      <w:r w:rsidRPr="00E4723C">
        <w:rPr>
          <w:sz w:val="20"/>
        </w:rPr>
        <w:t>tématických</w:t>
      </w:r>
      <w:proofErr w:type="spellEnd"/>
      <w:r w:rsidRPr="00E4723C">
        <w:rPr>
          <w:sz w:val="20"/>
        </w:rPr>
        <w:t xml:space="preserve"> hovorů oproti 21, 3 % v roce 2002) těsně následované problémy v rodinných vztazích (20 %, tj. stejně jako v roce 2002). Ve 12 % </w:t>
      </w:r>
      <w:proofErr w:type="spellStart"/>
      <w:r w:rsidRPr="00E4723C">
        <w:rPr>
          <w:sz w:val="20"/>
        </w:rPr>
        <w:t>tématických</w:t>
      </w:r>
      <w:proofErr w:type="spellEnd"/>
      <w:r w:rsidRPr="00E4723C">
        <w:rPr>
          <w:sz w:val="20"/>
        </w:rPr>
        <w:t xml:space="preserve"> hovorů měly děti trápení s vrstevnickými vztahy (nárůst o 2 % oproti roku 2002), v 9 % se objevily otázky související se sexuálním zráním a soužitím, 8 % volajících dětí trápila škola, 7 % dětí volalo kvůli osobnostním a zdravotním problémům.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t>Poslední tři kategorie problémů byly v porovnání s rokem 2002 stejně četné, na rozdíl od takzvaného syndromu CAN (syndrom týraného, zneužívaného a zanedbávaného dítěte), který oproti předchozímu roku poklesl v počtu dětských volání ze 4,9 % na 4 %. Ale ani to určitě není důvod k uspokojení, neboť za tímto číslem se skrývá celkem 4 542 hovorů dětí, které se setkaly buď s fyzickým (2 217 volání) anebo psychickým (201) týráním, zanedbáváním (195), pohlavním zneužíváním (1166), komerčním zneužíváním (13), znásilněním (332) či s vyhozením z domova (418 1/).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proofErr w:type="gramStart"/>
      <w:r w:rsidRPr="00E4723C">
        <w:rPr>
          <w:sz w:val="20"/>
        </w:rPr>
        <w:t>Ve 191</w:t>
      </w:r>
      <w:proofErr w:type="gramEnd"/>
      <w:r w:rsidRPr="00E4723C">
        <w:rPr>
          <w:sz w:val="20"/>
        </w:rPr>
        <w:t xml:space="preserve"> nejzávažnějších případech kontaktovali pracovníci Linky bezpečí ostatní instituce, které mohly dětem dále pomoci. Nejčastěji to byly orgány sociálně-právní ochrany dětí (155 případů), potom azylová zařízení, Policie ČR, krizová centra, výchovná zařízení a nemocnice. Ve většině případů získala Linka bezpečí zpětnou informaci o tom, jak bylo o dítě postaráno.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t>Za první měsíc roku 2004 přijala Linka bezpečí celkem 66 967 dětských volání (2 160 denně), což bylo o 5 % více než v lednu 2003. Děti nejvíce trápily tak jako v předchozím roce problémy s láskou a nedobré rodinné vztahy. Kromě toho se v jejich telefonátech odrazilo i blížící se pololetní vysvědčení, kdy školní problematika pravidelně vystupuje do popředí2/.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t>Celostátní Linka bezpečí je v provozu letos již desátým rokem. Jde o hlavní projekt Nadace Naše dítě, která jej z velké části díky svým sponzorům a řadě anonymních dárců také financuje. Podíl státních dotací na financování provozu Linky bezpečí se pohybuje kolem 18 – 20 %. Generálním partnerem projektu Linka bezpečí Nadace Naše dítě je ČESKÝ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sz w:val="20"/>
        </w:rPr>
        <w:t>TELECOM.</w:t>
      </w:r>
      <w:r w:rsidRPr="00E4723C">
        <w:rPr>
          <w:sz w:val="20"/>
        </w:rPr>
        <w:br/>
        <w:t>Kromě Linky bezpečí financuje Nadace Naše dítě také Rodičovskou linku 283 852 222, která pomáhá rodičům ve výchovných otázkách dětí, a Linku vzkaz domů 800 111 113, jež je určená dětem nacházejícím se na útěku z domova či z ústavního zařízení. 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b/>
          <w:bCs/>
          <w:sz w:val="20"/>
        </w:rPr>
        <w:t>Více informací Vám rádi poskytnou: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Ing. Zuzana Baudyšová, ředitelka Nadace Naše dítě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tel. 266 727 999,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z.baudysova@nasedite.cz</w:t>
      </w:r>
    </w:p>
    <w:p w:rsidR="00E4723C" w:rsidRDefault="00E4723C" w:rsidP="00E4723C">
      <w:pPr>
        <w:spacing w:after="0" w:line="240" w:lineRule="auto"/>
        <w:jc w:val="both"/>
        <w:rPr>
          <w:sz w:val="20"/>
        </w:rPr>
      </w:pP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Mgr. Petr Hanuš, vedoucí Linky b</w:t>
      </w:r>
      <w:bookmarkStart w:id="0" w:name="_GoBack"/>
      <w:bookmarkEnd w:id="0"/>
      <w:r w:rsidRPr="00E4723C">
        <w:rPr>
          <w:sz w:val="20"/>
        </w:rPr>
        <w:t>ezpečí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tel. 266 727 972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p.hanus@linkabezpeci.cz</w:t>
      </w:r>
    </w:p>
    <w:p w:rsidR="00E4723C" w:rsidRDefault="00E4723C" w:rsidP="00E4723C">
      <w:pPr>
        <w:spacing w:after="0" w:line="240" w:lineRule="auto"/>
        <w:jc w:val="both"/>
        <w:rPr>
          <w:sz w:val="20"/>
        </w:rPr>
      </w:pP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proofErr w:type="spellStart"/>
      <w:proofErr w:type="gramStart"/>
      <w:r w:rsidRPr="00E4723C">
        <w:rPr>
          <w:sz w:val="20"/>
        </w:rPr>
        <w:t>Ing.Irena</w:t>
      </w:r>
      <w:proofErr w:type="spellEnd"/>
      <w:proofErr w:type="gramEnd"/>
      <w:r w:rsidRPr="00E4723C">
        <w:rPr>
          <w:sz w:val="20"/>
        </w:rPr>
        <w:t xml:space="preserve"> Šatavová, tisková mluvčí Nadace Naše dítě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t>tel. 266 727 967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sz w:val="20"/>
        </w:rPr>
        <w:lastRenderedPageBreak/>
        <w:t>i.satavova@nasedite.cz</w:t>
      </w:r>
    </w:p>
    <w:p w:rsidR="00E4723C" w:rsidRDefault="00E4723C" w:rsidP="00E4723C">
      <w:pPr>
        <w:spacing w:after="0" w:line="240" w:lineRule="auto"/>
        <w:jc w:val="both"/>
        <w:rPr>
          <w:sz w:val="20"/>
        </w:rPr>
      </w:pP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hyperlink r:id="rId5" w:history="1">
        <w:r w:rsidRPr="00E4723C">
          <w:rPr>
            <w:rStyle w:val="Hypertextovodkaz"/>
            <w:sz w:val="20"/>
          </w:rPr>
          <w:t>www.nasedite.cz</w:t>
        </w:r>
      </w:hyperlink>
      <w:r w:rsidRPr="00E4723C">
        <w:rPr>
          <w:sz w:val="20"/>
        </w:rPr>
        <w:t>;</w:t>
      </w:r>
      <w:hyperlink r:id="rId6" w:tgtFrame="_blank" w:history="1">
        <w:r w:rsidRPr="00E4723C">
          <w:rPr>
            <w:rStyle w:val="Hypertextovodkaz"/>
            <w:sz w:val="20"/>
          </w:rPr>
          <w:t> www.linkabezpeci.cz</w:t>
        </w:r>
      </w:hyperlink>
      <w:r w:rsidRPr="00E4723C">
        <w:rPr>
          <w:sz w:val="20"/>
        </w:rPr>
        <w:t>;</w:t>
      </w:r>
      <w:hyperlink r:id="rId7" w:tgtFrame="_blank" w:history="1">
        <w:r w:rsidRPr="00E4723C">
          <w:rPr>
            <w:rStyle w:val="Hypertextovodkaz"/>
            <w:sz w:val="20"/>
          </w:rPr>
          <w:t> www.detskaprava.cz</w:t>
        </w:r>
      </w:hyperlink>
    </w:p>
    <w:p w:rsidR="00E4723C" w:rsidRDefault="00E4723C" w:rsidP="00E4723C">
      <w:pPr>
        <w:spacing w:after="0" w:line="240" w:lineRule="auto"/>
        <w:jc w:val="both"/>
        <w:rPr>
          <w:i/>
          <w:iCs/>
          <w:sz w:val="20"/>
        </w:rPr>
      </w:pP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i/>
          <w:iCs/>
          <w:sz w:val="20"/>
        </w:rPr>
        <w:t>1/ Od září 2003 byla v provozu Linka vzkaz domů 800 111 1113, která byla vyhrazená právě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i/>
          <w:iCs/>
          <w:sz w:val="20"/>
        </w:rPr>
        <w:t>pro děti vyhozené z domova či ty, které se nacházely na útěku.</w:t>
      </w:r>
    </w:p>
    <w:p w:rsidR="00E4723C" w:rsidRPr="00E4723C" w:rsidRDefault="00E4723C" w:rsidP="00E4723C">
      <w:pPr>
        <w:spacing w:after="0" w:line="240" w:lineRule="auto"/>
        <w:jc w:val="both"/>
        <w:rPr>
          <w:sz w:val="20"/>
        </w:rPr>
      </w:pPr>
      <w:r w:rsidRPr="00E4723C">
        <w:rPr>
          <w:i/>
          <w:iCs/>
          <w:sz w:val="20"/>
        </w:rPr>
        <w:t>2/Příběh z Linky bezpečí:</w:t>
      </w:r>
    </w:p>
    <w:p w:rsidR="00E4723C" w:rsidRPr="00E4723C" w:rsidRDefault="00E4723C" w:rsidP="00E4723C">
      <w:pPr>
        <w:spacing w:line="240" w:lineRule="auto"/>
        <w:jc w:val="both"/>
        <w:rPr>
          <w:sz w:val="20"/>
        </w:rPr>
      </w:pPr>
      <w:r w:rsidRPr="00E4723C">
        <w:rPr>
          <w:i/>
          <w:iCs/>
          <w:sz w:val="20"/>
        </w:rPr>
        <w:t>Na Linku bezpečí se dovolala v den vysvědčení v odpoledních hodinách dívka. Říká, že dostala dvě čtyřky a teď se rozhoduje, jestli má vůbec jít domů, nebo jestli má z domova utéct. Stojí v telefonní budce a neví, co má dělat. Pracovnice Linky bezpečí jí naslouchá a snaží se pochopit všechno, co si teď dívka prožívá - má přísné rodiče a bude to pro ně šok, když donese takové vysvědčení. Poté, co dívka svůj příběh dovyprávěla, říká, že se trochu uklidňuje. Po rozhovoru s pracovnicí Linky bezpečí se odhodlává přiznat rodičům, co na vysvědčení dostala. Ale přesto se jí domů samotné moc nechce – asi by bylo lepší, kdyby s ní šla babička. Dívka ale nemá peníze na mobilu, aby babičce zavolala, ani si není jistá, zda je babička doma. Pracovnice Linky bezpečí jí nabízí, že pokusí babičku kontaktovat. Zatímco s dívkou dále hovoří, jiný pracovník Linky bezpečí volá na dívkou udané číslo a vyřizuje babičce vzkaz. Vzápětí zvoní dívce telefon a babička jí volá a domlouvá se, kde se s vnučkou sejdou, aby zašly domů s vysvědčením společně. Věřme, že to dobře dopadlo!</w:t>
      </w:r>
    </w:p>
    <w:p w:rsidR="00C20BAE" w:rsidRPr="00E4723C" w:rsidRDefault="00E4723C" w:rsidP="00E4723C">
      <w:pPr>
        <w:spacing w:line="240" w:lineRule="auto"/>
        <w:jc w:val="both"/>
        <w:rPr>
          <w:sz w:val="20"/>
        </w:rPr>
      </w:pPr>
    </w:p>
    <w:sectPr w:rsidR="00C20BAE" w:rsidRPr="00E4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3C"/>
    <w:rsid w:val="003D4E06"/>
    <w:rsid w:val="009617DE"/>
    <w:rsid w:val="00E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7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kapr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bezpeci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2014-06-17T13:51:00Z</dcterms:created>
  <dcterms:modified xsi:type="dcterms:W3CDTF">2014-06-17T14:00:00Z</dcterms:modified>
</cp:coreProperties>
</file>