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8B" w:rsidRPr="0099768B" w:rsidRDefault="0099768B" w:rsidP="0099768B">
      <w:pPr>
        <w:spacing w:line="240" w:lineRule="auto"/>
        <w:jc w:val="center"/>
        <w:rPr>
          <w:sz w:val="20"/>
          <w:u w:val="single"/>
        </w:rPr>
      </w:pPr>
      <w:r w:rsidRPr="0099768B">
        <w:rPr>
          <w:sz w:val="20"/>
          <w:u w:val="single"/>
        </w:rPr>
        <w:t>Dva roky s dětskými právy</w:t>
      </w:r>
      <w:r>
        <w:rPr>
          <w:sz w:val="20"/>
        </w:rPr>
        <w:br/>
      </w:r>
      <w:bookmarkStart w:id="0" w:name="_GoBack"/>
      <w:bookmarkEnd w:id="0"/>
    </w:p>
    <w:p w:rsidR="0099768B" w:rsidRPr="0099768B" w:rsidRDefault="0099768B" w:rsidP="0099768B">
      <w:pPr>
        <w:spacing w:line="240" w:lineRule="auto"/>
        <w:jc w:val="both"/>
        <w:rPr>
          <w:b/>
          <w:bCs/>
          <w:sz w:val="20"/>
        </w:rPr>
      </w:pPr>
      <w:r w:rsidRPr="0099768B">
        <w:rPr>
          <w:b/>
          <w:bCs/>
          <w:sz w:val="20"/>
        </w:rPr>
        <w:t>Koncem dubna skončil dvouletý projekt Podpora dětských práv, který si kladl za cíl zvýšit povědomí o právech dětí v České republice. Projekt byl zaměřen jak na děti a mládež, tak na pedagogy a dospělou veřejnost včetně rodičů. Byl realizován Nadací Naše dítě za finanční podpory Evropské unie a společnosti Johnson &amp; Johnson.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t>Výsledky dvouletého projektu Podpora dětských práv, který byl odstartován v dubnu 2002, lze shrnout takto:</w:t>
      </w:r>
      <w:r w:rsidRPr="0099768B">
        <w:rPr>
          <w:sz w:val="20"/>
        </w:rPr>
        <w:br/>
        <w:t> 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t>• Pro žáky prvního stupně základních škol byla zpracována a v nákladu 166 000 kusů vydána </w:t>
      </w:r>
      <w:r w:rsidRPr="0099768B">
        <w:rPr>
          <w:b/>
          <w:bCs/>
          <w:sz w:val="20"/>
        </w:rPr>
        <w:t>publikace „Dětská práva – Vím, co smím?“</w:t>
      </w:r>
      <w:r w:rsidRPr="0099768B">
        <w:rPr>
          <w:sz w:val="20"/>
        </w:rPr>
        <w:t>. Na dvaceti pracovních listech jsou v ní znázorněna prostřednictvím obrázků akademického malíře Jana Brychty vybraná dětská práva, zakotvená v Úmluvě o právech dítěte z roku 1989. Publikace byla zdarma rozeslána po 40 výtiscích do všech základních škol v ČR. Spolu s ní dostaly školy celkem 6000 výtisků podrobné metodiky PhDr. Lenky Šulové, CSc., obsahující konkrétní návody, jak mají učitelé s pracovním sešitem v hodinách výuky pracovat.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t>• Pro žáky 6. až 9. tříd základních škol a pro středoškoláky a učně byla zpracována a vydána </w:t>
      </w:r>
      <w:r w:rsidRPr="0099768B">
        <w:rPr>
          <w:b/>
          <w:bCs/>
          <w:sz w:val="20"/>
        </w:rPr>
        <w:t>publikace „Práva jsou pro všechny“ </w:t>
      </w:r>
      <w:r w:rsidRPr="0099768B">
        <w:rPr>
          <w:sz w:val="20"/>
        </w:rPr>
        <w:t xml:space="preserve">v celkovém nákladu 166 000 kusů. Své názory na jednotlivá dětská práva a jim příslušející povinnosti zde vyslovují a zároveň k diskusi na dané téma vybízejí tři průvodci publikací – Adam, Eva a </w:t>
      </w:r>
      <w:proofErr w:type="spellStart"/>
      <w:r w:rsidRPr="0099768B">
        <w:rPr>
          <w:sz w:val="20"/>
        </w:rPr>
        <w:t>Rey</w:t>
      </w:r>
      <w:proofErr w:type="spellEnd"/>
      <w:r w:rsidRPr="0099768B">
        <w:rPr>
          <w:sz w:val="20"/>
        </w:rPr>
        <w:t xml:space="preserve"> – kteří jsou stejně staří jako teenageři, jimž je publikace určena. Tato pracovní pomůcka byla zdarma rozeslána po 5 kusech do všech základních škol a po 40 výtiscích do středních a odborných škol a dětských domovů.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t>• Pro studenty středních škol a zejména studenty gymnázií byla zpracována </w:t>
      </w:r>
      <w:r w:rsidRPr="0099768B">
        <w:rPr>
          <w:b/>
          <w:bCs/>
          <w:sz w:val="20"/>
        </w:rPr>
        <w:t>publikace „Poznej svá práva, svobody a povinnosti“</w:t>
      </w:r>
      <w:r w:rsidRPr="0099768B">
        <w:rPr>
          <w:sz w:val="20"/>
        </w:rPr>
        <w:t xml:space="preserve">. Prostřednictvím vtipných kreseb Vladimíra </w:t>
      </w:r>
      <w:proofErr w:type="spellStart"/>
      <w:r w:rsidRPr="0099768B">
        <w:rPr>
          <w:sz w:val="20"/>
        </w:rPr>
        <w:t>Renčína</w:t>
      </w:r>
      <w:proofErr w:type="spellEnd"/>
      <w:r w:rsidRPr="0099768B">
        <w:rPr>
          <w:sz w:val="20"/>
        </w:rPr>
        <w:t xml:space="preserve"> jsou </w:t>
      </w:r>
      <w:proofErr w:type="spellStart"/>
      <w:r w:rsidRPr="0099768B">
        <w:rPr>
          <w:sz w:val="20"/>
        </w:rPr>
        <w:t>zdezobrazena</w:t>
      </w:r>
      <w:proofErr w:type="spellEnd"/>
      <w:r w:rsidRPr="0099768B">
        <w:rPr>
          <w:sz w:val="20"/>
        </w:rPr>
        <w:t xml:space="preserve"> vybraná nejenom dětská, ale obecně lidská práva vyplývající ze Všeobecné </w:t>
      </w:r>
      <w:proofErr w:type="spellStart"/>
      <w:r w:rsidRPr="0099768B">
        <w:rPr>
          <w:sz w:val="20"/>
        </w:rPr>
        <w:t>deklaracelidských</w:t>
      </w:r>
      <w:proofErr w:type="spellEnd"/>
      <w:r w:rsidRPr="0099768B">
        <w:rPr>
          <w:sz w:val="20"/>
        </w:rPr>
        <w:t xml:space="preserve"> práv z roku 1948. Tato publikace vyšla v nákladu 60 000 kusů a byla zdarma rozeslána po20 výtiscích do každého gymnázia, střední školy a učiliště.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t>• V prvním roce projektu se uskutečnilo </w:t>
      </w:r>
      <w:r w:rsidRPr="0099768B">
        <w:rPr>
          <w:b/>
          <w:bCs/>
          <w:sz w:val="20"/>
        </w:rPr>
        <w:t>30 odborných seminářů „Děti a jejich práva“ </w:t>
      </w:r>
      <w:r w:rsidRPr="0099768B">
        <w:rPr>
          <w:sz w:val="20"/>
        </w:rPr>
        <w:t>určených </w:t>
      </w:r>
      <w:r w:rsidRPr="0099768B">
        <w:rPr>
          <w:b/>
          <w:bCs/>
          <w:sz w:val="20"/>
        </w:rPr>
        <w:t xml:space="preserve">pro pedagogy základních </w:t>
      </w:r>
      <w:proofErr w:type="spellStart"/>
      <w:r w:rsidRPr="0099768B">
        <w:rPr>
          <w:b/>
          <w:bCs/>
          <w:sz w:val="20"/>
        </w:rPr>
        <w:t>škol.</w:t>
      </w:r>
      <w:r w:rsidRPr="0099768B">
        <w:rPr>
          <w:sz w:val="20"/>
        </w:rPr>
        <w:t>Semináře</w:t>
      </w:r>
      <w:proofErr w:type="spellEnd"/>
      <w:r w:rsidRPr="0099768B">
        <w:rPr>
          <w:sz w:val="20"/>
        </w:rPr>
        <w:t xml:space="preserve"> se konaly pro zúčastněné učitele zdarma a byly </w:t>
      </w:r>
      <w:proofErr w:type="spellStart"/>
      <w:r w:rsidRPr="0099768B">
        <w:rPr>
          <w:sz w:val="20"/>
        </w:rPr>
        <w:t>akreditoványMinisterstvem</w:t>
      </w:r>
      <w:proofErr w:type="spellEnd"/>
      <w:r w:rsidRPr="0099768B">
        <w:rPr>
          <w:sz w:val="20"/>
        </w:rPr>
        <w:t xml:space="preserve"> školství, mládeže a tělovýchovy, takže tvořily součást dalšího vzdělávání </w:t>
      </w:r>
      <w:proofErr w:type="spellStart"/>
      <w:r w:rsidRPr="0099768B">
        <w:rPr>
          <w:sz w:val="20"/>
        </w:rPr>
        <w:t>pedagogů.Proběhly</w:t>
      </w:r>
      <w:proofErr w:type="spellEnd"/>
      <w:r w:rsidRPr="0099768B">
        <w:rPr>
          <w:sz w:val="20"/>
        </w:rPr>
        <w:t xml:space="preserve"> napříč všemi regiony České republiky a zúčastnilo se jich celkem 889 pedagogů.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t>• Ve druhém roce proběhlo dalších 30 odborných seminářů „Děti a jejich práva“, které byly tentokrát přizpůsobeny potřebám </w:t>
      </w:r>
      <w:r w:rsidRPr="0099768B">
        <w:rPr>
          <w:b/>
          <w:bCs/>
          <w:sz w:val="20"/>
        </w:rPr>
        <w:t>středoškolských pedagogů a vychovatelů na učilištích. </w:t>
      </w:r>
      <w:r w:rsidRPr="0099768B">
        <w:rPr>
          <w:sz w:val="20"/>
        </w:rPr>
        <w:t>Také tyto semináře měly akreditaci od Ministerstva školství, mládeže tělovýchovy, konaly se zdarma a bylo na nich proškoleno 825 pedagogů.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t>• Na semináře s pedagogy navázaly </w:t>
      </w:r>
      <w:r w:rsidRPr="0099768B">
        <w:rPr>
          <w:b/>
          <w:bCs/>
          <w:sz w:val="20"/>
        </w:rPr>
        <w:t>besedy se žáky a studenty </w:t>
      </w:r>
      <w:r w:rsidRPr="0099768B">
        <w:rPr>
          <w:sz w:val="20"/>
        </w:rPr>
        <w:t>– v prvním ročníku zaměřeném na žáky prvního stupně základních škol se uskutečnily na 20 místech a zúčastnilo se jich kolem </w:t>
      </w:r>
      <w:r w:rsidRPr="0099768B">
        <w:rPr>
          <w:b/>
          <w:bCs/>
          <w:sz w:val="20"/>
        </w:rPr>
        <w:t>1000</w:t>
      </w:r>
      <w:r w:rsidRPr="0099768B">
        <w:rPr>
          <w:sz w:val="20"/>
        </w:rPr>
        <w:t> </w:t>
      </w:r>
      <w:r w:rsidRPr="0099768B">
        <w:rPr>
          <w:b/>
          <w:bCs/>
          <w:sz w:val="20"/>
        </w:rPr>
        <w:t>žáků</w:t>
      </w:r>
      <w:r w:rsidRPr="0099768B">
        <w:rPr>
          <w:sz w:val="20"/>
        </w:rPr>
        <w:t>. Ve druhém ročníku, který se soustředil na starší žáky, středoškoláky a učně, proběhlo celkem 28 besed, jichž se zúčastnilo celkem </w:t>
      </w:r>
      <w:r w:rsidRPr="0099768B">
        <w:rPr>
          <w:b/>
          <w:bCs/>
          <w:sz w:val="20"/>
        </w:rPr>
        <w:t>2000 žáků a studentů</w:t>
      </w:r>
      <w:r w:rsidRPr="0099768B">
        <w:rPr>
          <w:sz w:val="20"/>
        </w:rPr>
        <w:t>.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t>• Koncem obou ročníků se uskutečnila </w:t>
      </w:r>
      <w:r w:rsidRPr="0099768B">
        <w:rPr>
          <w:b/>
          <w:bCs/>
          <w:sz w:val="20"/>
        </w:rPr>
        <w:t>dotazníková akce mezi pedagogy</w:t>
      </w:r>
      <w:r w:rsidRPr="0099768B">
        <w:rPr>
          <w:sz w:val="20"/>
        </w:rPr>
        <w:t>, během níž se zjišťovalo, jak pedagogové hodnotili proběhnuvší semináře a jaký je stav výuky dětským právům na jejich školách.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hyperlink r:id="rId6" w:tgtFrame="_blank" w:history="1">
        <w:r w:rsidRPr="0099768B">
          <w:rPr>
            <w:rStyle w:val="Hypertextovodkaz"/>
            <w:sz w:val="20"/>
            <w:u w:val="none"/>
          </w:rPr>
          <w:t>www.detskaprava.cz</w:t>
        </w:r>
      </w:hyperlink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t>• V průběhu obou let bylo vydáno </w:t>
      </w:r>
      <w:r w:rsidRPr="0099768B">
        <w:rPr>
          <w:b/>
          <w:bCs/>
          <w:sz w:val="20"/>
        </w:rPr>
        <w:t>20 000 letáků v podobě osmistránkové skládačky</w:t>
      </w:r>
      <w:r w:rsidRPr="0099768B">
        <w:rPr>
          <w:sz w:val="20"/>
        </w:rPr>
        <w:t>, které se zabývaly dětskými právy, šikanou, rasismem, týráním a sexuálním zneužíváním dětí (letáky o sexuálním zneužívání a týrání vyšly ve dvojí podobě – jedna byla určená dětem, druhá rodičům). Letáky byly zdarma rozeslány do všech škol a učilišť, byly rozdávány na odborných seminářích s pedagogy, besedách s žáky a studenty a při různých jiných příležitostech.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lastRenderedPageBreak/>
        <w:t>• V průběhu projektu byly vydávány </w:t>
      </w:r>
      <w:r w:rsidRPr="0099768B">
        <w:rPr>
          <w:b/>
          <w:bCs/>
          <w:sz w:val="20"/>
        </w:rPr>
        <w:t>plakáty o rozměrů 600 x 780 mm</w:t>
      </w:r>
      <w:r w:rsidRPr="0099768B">
        <w:rPr>
          <w:sz w:val="20"/>
        </w:rPr>
        <w:t xml:space="preserve">, a to jednak s obrázky Jana Brychty k publikaci „Dětská práva - Vím, co smím?“, jednak k publikaci „Práva jsou pro všechny“ a poté dva plakáty s obrázky Vladimíra </w:t>
      </w:r>
      <w:proofErr w:type="spellStart"/>
      <w:r w:rsidRPr="0099768B">
        <w:rPr>
          <w:sz w:val="20"/>
        </w:rPr>
        <w:t>Renčína</w:t>
      </w:r>
      <w:proofErr w:type="spellEnd"/>
      <w:r w:rsidRPr="0099768B">
        <w:rPr>
          <w:sz w:val="20"/>
        </w:rPr>
        <w:t xml:space="preserve"> k publikaci „Poznej svá práva, svobody a povinnosti“. Celkem bylo vydáno 70 000 těchto plakátů, které byly – stejně jako výše uvedené letáky – zdarma rozeslány do všech škol, na učiliště, do dětských domovů, byly rozdávány pedagogům na seminářích a žákům a studentům na besedách apod.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t>• V souvislosti s projektem proběhly </w:t>
      </w:r>
      <w:r w:rsidRPr="0099768B">
        <w:rPr>
          <w:b/>
          <w:bCs/>
          <w:sz w:val="20"/>
        </w:rPr>
        <w:t>dvě reklamní kampaně</w:t>
      </w:r>
      <w:r w:rsidRPr="0099768B">
        <w:rPr>
          <w:sz w:val="20"/>
        </w:rPr>
        <w:t>, pro které bylo vyrobeno přes tři tisíce plakátů věnovaných dětským právům, a ty pak byly umístěny v prostorách pražského metra a v dopravních prostředcích. V metru byly motivy z těchto plakátů promítány také na velkoplošné obrazovky, které se nacházejí na nejfrekventovanějších stanicích pražského metra.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t>• Již v říjnu 2002 vznikly </w:t>
      </w:r>
      <w:r w:rsidRPr="0099768B">
        <w:rPr>
          <w:b/>
          <w:bCs/>
          <w:sz w:val="20"/>
        </w:rPr>
        <w:t>internetové stránky www.detskaprava.cz</w:t>
      </w:r>
      <w:r w:rsidRPr="0099768B">
        <w:rPr>
          <w:sz w:val="20"/>
        </w:rPr>
        <w:t>, které byly postupně rozšiřovány a aktualizovány. Jsou v nich sekce věnované dětem mladšího školního věku, teenagerům, pedagogům, rodičům a širší veřejnosti. Na těchto stránkách jsou k dispozici všechny vydané publikace, základní dokumenty týkající se dětských práv a jejich dodržování v České republice, řada kontaktních adres, dotazníková rubrika, pro děti jsou tu připraveny hry (například pexeso s obrázky dětských práv od Jana Brychty) a řada dalších užitečných informací.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t>• Veřejnost byla informována o dětských právech a o probíhajícím projektu zejména </w:t>
      </w:r>
      <w:r w:rsidRPr="0099768B">
        <w:rPr>
          <w:b/>
          <w:bCs/>
          <w:sz w:val="20"/>
        </w:rPr>
        <w:t>prostřednictvím sdělovacích prostředků</w:t>
      </w:r>
      <w:r w:rsidRPr="0099768B">
        <w:rPr>
          <w:sz w:val="20"/>
        </w:rPr>
        <w:t xml:space="preserve">. Pro jejich potřeby bylo vydáno celkem 18 tiskových zpráv, konaly se </w:t>
      </w:r>
      <w:proofErr w:type="spellStart"/>
      <w:r w:rsidRPr="0099768B">
        <w:rPr>
          <w:sz w:val="20"/>
        </w:rPr>
        <w:t>třitiskov</w:t>
      </w:r>
      <w:proofErr w:type="spellEnd"/>
      <w:r w:rsidRPr="0099768B">
        <w:rPr>
          <w:sz w:val="20"/>
        </w:rPr>
        <w:t xml:space="preserve"> konference, mnoho informací se dostalo k posluchačům prostřednictvím televizí a </w:t>
      </w:r>
      <w:proofErr w:type="spellStart"/>
      <w:r w:rsidRPr="0099768B">
        <w:rPr>
          <w:sz w:val="20"/>
        </w:rPr>
        <w:t>rádií,včetně</w:t>
      </w:r>
      <w:proofErr w:type="spellEnd"/>
      <w:r w:rsidRPr="0099768B">
        <w:rPr>
          <w:sz w:val="20"/>
        </w:rPr>
        <w:t xml:space="preserve"> regionálních, které odvysílaly řadu pořadů věnovaných tomuto tématu. V tisku vyšly </w:t>
      </w:r>
      <w:proofErr w:type="spellStart"/>
      <w:r w:rsidRPr="0099768B">
        <w:rPr>
          <w:sz w:val="20"/>
        </w:rPr>
        <w:t>článkyk</w:t>
      </w:r>
      <w:proofErr w:type="spellEnd"/>
      <w:r w:rsidRPr="0099768B">
        <w:rPr>
          <w:sz w:val="20"/>
        </w:rPr>
        <w:t xml:space="preserve"> otázkám dětských práv.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t xml:space="preserve">Realizační tým, který se po dva roky podílel na uskutečnění projektu Podpora dětských práv, se nyní připravuje na zahájení </w:t>
      </w:r>
      <w:proofErr w:type="spellStart"/>
      <w:r w:rsidRPr="0099768B">
        <w:rPr>
          <w:sz w:val="20"/>
        </w:rPr>
        <w:t>činnosti</w:t>
      </w:r>
      <w:r w:rsidRPr="0099768B">
        <w:rPr>
          <w:b/>
          <w:bCs/>
          <w:sz w:val="20"/>
        </w:rPr>
        <w:t>Vzdělávacího</w:t>
      </w:r>
      <w:proofErr w:type="spellEnd"/>
      <w:r w:rsidRPr="0099768B">
        <w:rPr>
          <w:b/>
          <w:bCs/>
          <w:sz w:val="20"/>
        </w:rPr>
        <w:t xml:space="preserve"> institutu ochrany dětí</w:t>
      </w:r>
      <w:r w:rsidRPr="0099768B">
        <w:rPr>
          <w:sz w:val="20"/>
        </w:rPr>
        <w:t xml:space="preserve">, v jehož rámci by měly mimo jiné pokračovat i práce zaměřené na dětská práva a na zvyšování povědomí o nich. Institut založilo Sdružení Linka bezpečí dětí a mládeže, v jeho čele bude stát koordinátorka projektu Podpora dětských práv Jarmila </w:t>
      </w:r>
      <w:proofErr w:type="spellStart"/>
      <w:r w:rsidRPr="0099768B">
        <w:rPr>
          <w:sz w:val="20"/>
        </w:rPr>
        <w:t>Knight</w:t>
      </w:r>
      <w:proofErr w:type="spellEnd"/>
      <w:r w:rsidRPr="0099768B">
        <w:rPr>
          <w:sz w:val="20"/>
        </w:rPr>
        <w:t xml:space="preserve"> a sídlo Institutu se bude nacházet v Praze 7, U Pergamenky 3, tel.             602 394 901      , e-mail j.knight@detskaprava.cz. Ucelený program přednášek a seminářů nabídne Institut zájemcům od ledna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t>2005.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sz w:val="20"/>
        </w:rPr>
        <w:t> 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b/>
          <w:bCs/>
          <w:sz w:val="20"/>
        </w:rPr>
        <w:t>Projekt je realizován s finanční podporou</w:t>
      </w:r>
    </w:p>
    <w:p w:rsid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b/>
          <w:bCs/>
          <w:sz w:val="20"/>
        </w:rPr>
        <w:t>Evropské unie a společnosti Johnson &amp; Johnson.</w:t>
      </w:r>
    </w:p>
    <w:p w:rsidR="0099768B" w:rsidRPr="0099768B" w:rsidRDefault="0099768B" w:rsidP="0099768B">
      <w:pPr>
        <w:spacing w:line="240" w:lineRule="auto"/>
        <w:jc w:val="both"/>
        <w:rPr>
          <w:sz w:val="20"/>
        </w:rPr>
      </w:pPr>
      <w:r w:rsidRPr="0099768B">
        <w:rPr>
          <w:b/>
          <w:bCs/>
          <w:sz w:val="20"/>
        </w:rPr>
        <w:t> </w:t>
      </w:r>
    </w:p>
    <w:p w:rsidR="0099768B" w:rsidRPr="0099768B" w:rsidRDefault="0099768B" w:rsidP="0099768B">
      <w:pPr>
        <w:spacing w:after="0" w:line="240" w:lineRule="auto"/>
        <w:jc w:val="both"/>
        <w:rPr>
          <w:sz w:val="20"/>
        </w:rPr>
      </w:pPr>
      <w:r w:rsidRPr="0099768B">
        <w:rPr>
          <w:b/>
          <w:bCs/>
          <w:sz w:val="20"/>
        </w:rPr>
        <w:t>Více informací Vám rádi poskytnou:</w:t>
      </w:r>
    </w:p>
    <w:p w:rsidR="0099768B" w:rsidRPr="0099768B" w:rsidRDefault="0099768B" w:rsidP="0099768B">
      <w:pPr>
        <w:spacing w:after="0" w:line="240" w:lineRule="auto"/>
        <w:jc w:val="both"/>
        <w:rPr>
          <w:sz w:val="20"/>
        </w:rPr>
      </w:pPr>
      <w:r w:rsidRPr="0099768B">
        <w:rPr>
          <w:sz w:val="20"/>
        </w:rPr>
        <w:t xml:space="preserve">Jarmila </w:t>
      </w:r>
      <w:proofErr w:type="spellStart"/>
      <w:r w:rsidRPr="0099768B">
        <w:rPr>
          <w:sz w:val="20"/>
        </w:rPr>
        <w:t>Knight</w:t>
      </w:r>
      <w:proofErr w:type="spellEnd"/>
    </w:p>
    <w:p w:rsidR="0099768B" w:rsidRPr="0099768B" w:rsidRDefault="0099768B" w:rsidP="0099768B">
      <w:pPr>
        <w:spacing w:after="0" w:line="240" w:lineRule="auto"/>
        <w:jc w:val="both"/>
        <w:rPr>
          <w:sz w:val="20"/>
        </w:rPr>
      </w:pPr>
      <w:r w:rsidRPr="0099768B">
        <w:rPr>
          <w:sz w:val="20"/>
        </w:rPr>
        <w:t>vedoucí projektu EU Podpora dětských práv</w:t>
      </w:r>
    </w:p>
    <w:p w:rsidR="0099768B" w:rsidRPr="0099768B" w:rsidRDefault="0099768B" w:rsidP="0099768B">
      <w:pPr>
        <w:spacing w:after="0" w:line="240" w:lineRule="auto"/>
        <w:jc w:val="both"/>
        <w:rPr>
          <w:sz w:val="20"/>
        </w:rPr>
      </w:pPr>
      <w:r w:rsidRPr="0099768B">
        <w:rPr>
          <w:sz w:val="20"/>
        </w:rPr>
        <w:t>tel.             266 727 922      ,             602 394 901      </w:t>
      </w:r>
    </w:p>
    <w:p w:rsidR="0099768B" w:rsidRPr="0099768B" w:rsidRDefault="0099768B" w:rsidP="0099768B">
      <w:pPr>
        <w:spacing w:after="0" w:line="240" w:lineRule="auto"/>
        <w:jc w:val="both"/>
        <w:rPr>
          <w:sz w:val="20"/>
        </w:rPr>
      </w:pPr>
      <w:r w:rsidRPr="0099768B">
        <w:rPr>
          <w:sz w:val="20"/>
        </w:rPr>
        <w:t>j.knight@nasedite.cz</w:t>
      </w:r>
    </w:p>
    <w:p w:rsidR="0099768B" w:rsidRDefault="0099768B" w:rsidP="0099768B">
      <w:pPr>
        <w:spacing w:after="0" w:line="240" w:lineRule="auto"/>
        <w:jc w:val="both"/>
        <w:rPr>
          <w:sz w:val="20"/>
        </w:rPr>
      </w:pPr>
    </w:p>
    <w:p w:rsidR="0099768B" w:rsidRPr="0099768B" w:rsidRDefault="0099768B" w:rsidP="0099768B">
      <w:pPr>
        <w:spacing w:after="0" w:line="240" w:lineRule="auto"/>
        <w:jc w:val="both"/>
        <w:rPr>
          <w:sz w:val="20"/>
        </w:rPr>
      </w:pPr>
      <w:r w:rsidRPr="0099768B">
        <w:rPr>
          <w:sz w:val="20"/>
        </w:rPr>
        <w:t xml:space="preserve">PaedDr. Lenka </w:t>
      </w:r>
      <w:proofErr w:type="spellStart"/>
      <w:r w:rsidRPr="0099768B">
        <w:rPr>
          <w:sz w:val="20"/>
        </w:rPr>
        <w:t>Kubrichtová</w:t>
      </w:r>
      <w:proofErr w:type="spellEnd"/>
    </w:p>
    <w:p w:rsidR="0099768B" w:rsidRPr="0099768B" w:rsidRDefault="0099768B" w:rsidP="0099768B">
      <w:pPr>
        <w:spacing w:after="0" w:line="240" w:lineRule="auto"/>
        <w:jc w:val="both"/>
        <w:rPr>
          <w:sz w:val="20"/>
        </w:rPr>
      </w:pPr>
      <w:r w:rsidRPr="0099768B">
        <w:rPr>
          <w:sz w:val="20"/>
        </w:rPr>
        <w:t>koordinátorka pedagogické části projektu EU Děti a jejich práva</w:t>
      </w:r>
    </w:p>
    <w:p w:rsidR="0099768B" w:rsidRPr="0099768B" w:rsidRDefault="0099768B" w:rsidP="0099768B">
      <w:pPr>
        <w:spacing w:after="0" w:line="240" w:lineRule="auto"/>
        <w:jc w:val="both"/>
        <w:rPr>
          <w:sz w:val="20"/>
        </w:rPr>
      </w:pPr>
      <w:r w:rsidRPr="0099768B">
        <w:rPr>
          <w:sz w:val="20"/>
        </w:rPr>
        <w:t>tel.             603 257 491      </w:t>
      </w:r>
    </w:p>
    <w:p w:rsidR="0099768B" w:rsidRPr="0099768B" w:rsidRDefault="0099768B" w:rsidP="0099768B">
      <w:pPr>
        <w:spacing w:after="0" w:line="240" w:lineRule="auto"/>
        <w:jc w:val="both"/>
        <w:rPr>
          <w:sz w:val="20"/>
        </w:rPr>
      </w:pPr>
      <w:r w:rsidRPr="0099768B">
        <w:rPr>
          <w:sz w:val="20"/>
        </w:rPr>
        <w:t>kubkub@iol.cz</w:t>
      </w:r>
    </w:p>
    <w:p w:rsidR="0099768B" w:rsidRDefault="0099768B" w:rsidP="0099768B">
      <w:pPr>
        <w:spacing w:after="0" w:line="240" w:lineRule="auto"/>
        <w:jc w:val="both"/>
        <w:rPr>
          <w:sz w:val="20"/>
        </w:rPr>
      </w:pPr>
    </w:p>
    <w:p w:rsidR="0099768B" w:rsidRPr="0099768B" w:rsidRDefault="0099768B" w:rsidP="0099768B">
      <w:pPr>
        <w:spacing w:after="0" w:line="240" w:lineRule="auto"/>
        <w:jc w:val="both"/>
        <w:rPr>
          <w:sz w:val="20"/>
        </w:rPr>
      </w:pPr>
      <w:r w:rsidRPr="0099768B">
        <w:rPr>
          <w:sz w:val="20"/>
        </w:rPr>
        <w:t>Irena Šatavová</w:t>
      </w:r>
    </w:p>
    <w:p w:rsidR="0099768B" w:rsidRPr="0099768B" w:rsidRDefault="0099768B" w:rsidP="0099768B">
      <w:pPr>
        <w:spacing w:after="0" w:line="240" w:lineRule="auto"/>
        <w:jc w:val="both"/>
        <w:rPr>
          <w:sz w:val="20"/>
        </w:rPr>
      </w:pPr>
      <w:r w:rsidRPr="0099768B">
        <w:rPr>
          <w:sz w:val="20"/>
        </w:rPr>
        <w:t>mediální poradce projektu EU Podpora dětských práv</w:t>
      </w:r>
    </w:p>
    <w:p w:rsidR="0099768B" w:rsidRPr="0099768B" w:rsidRDefault="0099768B" w:rsidP="0099768B">
      <w:pPr>
        <w:spacing w:after="0" w:line="240" w:lineRule="auto"/>
        <w:jc w:val="both"/>
        <w:rPr>
          <w:sz w:val="20"/>
        </w:rPr>
      </w:pPr>
      <w:r w:rsidRPr="0099768B">
        <w:rPr>
          <w:sz w:val="20"/>
        </w:rPr>
        <w:t>tel.             605 292 599      </w:t>
      </w:r>
    </w:p>
    <w:p w:rsidR="0099768B" w:rsidRPr="0099768B" w:rsidRDefault="0099768B" w:rsidP="0099768B">
      <w:pPr>
        <w:spacing w:after="0" w:line="240" w:lineRule="auto"/>
        <w:jc w:val="both"/>
        <w:rPr>
          <w:sz w:val="20"/>
        </w:rPr>
      </w:pPr>
      <w:r w:rsidRPr="0099768B">
        <w:rPr>
          <w:sz w:val="20"/>
        </w:rPr>
        <w:t>irena.satavova@volny.cz</w:t>
      </w:r>
    </w:p>
    <w:p w:rsidR="00C20BAE" w:rsidRPr="0099768B" w:rsidRDefault="0099768B" w:rsidP="0099768B">
      <w:pPr>
        <w:spacing w:line="240" w:lineRule="auto"/>
        <w:jc w:val="both"/>
      </w:pPr>
    </w:p>
    <w:sectPr w:rsidR="00C20BAE" w:rsidRPr="0099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46284"/>
    <w:multiLevelType w:val="hybridMultilevel"/>
    <w:tmpl w:val="80108742"/>
    <w:lvl w:ilvl="0" w:tplc="A734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43D9"/>
    <w:multiLevelType w:val="hybridMultilevel"/>
    <w:tmpl w:val="37B8E9C0"/>
    <w:lvl w:ilvl="0" w:tplc="179AB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8B"/>
    <w:rsid w:val="003D4E06"/>
    <w:rsid w:val="009617DE"/>
    <w:rsid w:val="009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6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7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6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7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kaprav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979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2014-06-18T06:43:00Z</dcterms:created>
  <dcterms:modified xsi:type="dcterms:W3CDTF">2014-06-18T06:46:00Z</dcterms:modified>
</cp:coreProperties>
</file>